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4FE8" w:rsidRPr="00ED4FE8" w:rsidRDefault="00ED4FE8" w:rsidP="00ED4FE8">
      <w:pPr>
        <w:jc w:val="center"/>
        <w:rPr>
          <w:b/>
        </w:rPr>
      </w:pPr>
      <w:proofErr w:type="gramStart"/>
      <w:r w:rsidRPr="00ED4FE8">
        <w:rPr>
          <w:b/>
        </w:rPr>
        <w:t>G</w:t>
      </w:r>
      <w:r w:rsidRPr="00ED4FE8">
        <w:rPr>
          <w:b/>
        </w:rPr>
        <w:t>overnance and accountability of the</w:t>
      </w:r>
      <w:r>
        <w:rPr>
          <w:b/>
        </w:rPr>
        <w:t xml:space="preserve"> </w:t>
      </w:r>
      <w:r w:rsidRPr="00ED4FE8">
        <w:rPr>
          <w:b/>
        </w:rPr>
        <w:t>community and town council sector.</w:t>
      </w:r>
      <w:proofErr w:type="gramEnd"/>
    </w:p>
    <w:p w:rsidR="00ED4FE8" w:rsidRDefault="00ED4FE8" w:rsidP="00ED4FE8"/>
    <w:p w:rsidR="00ED4FE8" w:rsidRDefault="00ED4FE8" w:rsidP="00ED4FE8"/>
    <w:p w:rsidR="00ED4FE8" w:rsidRDefault="00ED4FE8" w:rsidP="00ED4FE8">
      <w:r>
        <w:t>The terms of reference for the inquiry are to examine:</w:t>
      </w:r>
    </w:p>
    <w:p w:rsidR="00ED4FE8" w:rsidRDefault="00ED4FE8" w:rsidP="00ED4FE8"/>
    <w:p w:rsidR="00ED4FE8" w:rsidRDefault="00ED4FE8" w:rsidP="00ED4FE8">
      <w:r>
        <w:t>• The role and value of community and town councils in Wales.</w:t>
      </w:r>
    </w:p>
    <w:p w:rsidR="00ED4FE8" w:rsidRDefault="00ED4FE8" w:rsidP="00ED4FE8"/>
    <w:p w:rsidR="00ED4FE8" w:rsidRDefault="00ED4FE8" w:rsidP="00ED4FE8">
      <w:r>
        <w:t>• Whether the sector is fit for purpose in an evolving local government</w:t>
      </w:r>
    </w:p>
    <w:p w:rsidR="00ED4FE8" w:rsidRDefault="00ED4FE8" w:rsidP="00ED4FE8">
      <w:proofErr w:type="gramStart"/>
      <w:r>
        <w:t>landscape</w:t>
      </w:r>
      <w:proofErr w:type="gramEnd"/>
      <w:r>
        <w:t>.</w:t>
      </w:r>
    </w:p>
    <w:p w:rsidR="00ED4FE8" w:rsidRDefault="00ED4FE8" w:rsidP="00ED4FE8"/>
    <w:p w:rsidR="00ED4FE8" w:rsidRDefault="00ED4FE8" w:rsidP="00ED4FE8">
      <w:r>
        <w:t>• Governance and scrutiny arrangements and its impact on accountability</w:t>
      </w:r>
    </w:p>
    <w:p w:rsidR="00ED4FE8" w:rsidRDefault="00ED4FE8" w:rsidP="00ED4FE8">
      <w:proofErr w:type="gramStart"/>
      <w:r>
        <w:t>and</w:t>
      </w:r>
      <w:proofErr w:type="gramEnd"/>
      <w:r>
        <w:t xml:space="preserve"> transparency.</w:t>
      </w:r>
    </w:p>
    <w:p w:rsidR="00ED4FE8" w:rsidRDefault="00ED4FE8" w:rsidP="00ED4FE8"/>
    <w:p w:rsidR="00ED4FE8" w:rsidRDefault="00ED4FE8" w:rsidP="00ED4FE8">
      <w:r>
        <w:t>• Scope of digital and new technology to improve decision-making, service</w:t>
      </w:r>
    </w:p>
    <w:p w:rsidR="00ED4FE8" w:rsidRDefault="00ED4FE8" w:rsidP="00ED4FE8">
      <w:proofErr w:type="gramStart"/>
      <w:r>
        <w:t>provision</w:t>
      </w:r>
      <w:proofErr w:type="gramEnd"/>
      <w:r>
        <w:t xml:space="preserve"> and participation in local democratic processes.</w:t>
      </w:r>
    </w:p>
    <w:p w:rsidR="00ED4FE8" w:rsidRDefault="00ED4FE8" w:rsidP="00ED4FE8"/>
    <w:p w:rsidR="0097742D" w:rsidRDefault="00C16705" w:rsidP="00C16705">
      <w:r>
        <w:t xml:space="preserve">• </w:t>
      </w:r>
      <w:r>
        <w:t xml:space="preserve">How </w:t>
      </w:r>
      <w:r>
        <w:t xml:space="preserve">new powers and responsibilities for this tier of government are </w:t>
      </w:r>
      <w:r>
        <w:t>utilised to support communities.</w:t>
      </w:r>
    </w:p>
    <w:p w:rsidR="00ED4FE8" w:rsidRDefault="00ED4FE8" w:rsidP="00ED4FE8"/>
    <w:p w:rsidR="00ED4FE8" w:rsidRDefault="00ED4FE8" w:rsidP="00ED4FE8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80"/>
        <w:gridCol w:w="3081"/>
        <w:gridCol w:w="3081"/>
      </w:tblGrid>
      <w:tr w:rsidR="00ED4FE8" w:rsidTr="00ED4FE8">
        <w:tc>
          <w:tcPr>
            <w:tcW w:w="3080" w:type="dxa"/>
          </w:tcPr>
          <w:p w:rsidR="00C16705" w:rsidRDefault="002B6292" w:rsidP="00C16705">
            <w:pPr>
              <w:jc w:val="center"/>
              <w:rPr>
                <w:b/>
              </w:rPr>
            </w:pPr>
            <w:r w:rsidRPr="00C16705">
              <w:rPr>
                <w:b/>
              </w:rPr>
              <w:t>Inquiry Line</w:t>
            </w:r>
          </w:p>
          <w:p w:rsidR="00C16705" w:rsidRPr="00C16705" w:rsidRDefault="00C16705" w:rsidP="00C16705">
            <w:pPr>
              <w:jc w:val="center"/>
              <w:rPr>
                <w:b/>
              </w:rPr>
            </w:pPr>
          </w:p>
        </w:tc>
        <w:tc>
          <w:tcPr>
            <w:tcW w:w="3081" w:type="dxa"/>
          </w:tcPr>
          <w:p w:rsidR="00ED4FE8" w:rsidRPr="00C16705" w:rsidRDefault="002B6292" w:rsidP="00C16705">
            <w:pPr>
              <w:jc w:val="center"/>
              <w:rPr>
                <w:b/>
              </w:rPr>
            </w:pPr>
            <w:r w:rsidRPr="00C16705">
              <w:rPr>
                <w:b/>
              </w:rPr>
              <w:t>LCC Achievements</w:t>
            </w:r>
          </w:p>
        </w:tc>
        <w:tc>
          <w:tcPr>
            <w:tcW w:w="3081" w:type="dxa"/>
          </w:tcPr>
          <w:p w:rsidR="00ED4FE8" w:rsidRPr="00C16705" w:rsidRDefault="002B6292" w:rsidP="00C16705">
            <w:pPr>
              <w:jc w:val="center"/>
              <w:rPr>
                <w:b/>
              </w:rPr>
            </w:pPr>
            <w:r w:rsidRPr="00C16705">
              <w:rPr>
                <w:b/>
              </w:rPr>
              <w:t>Examples</w:t>
            </w:r>
          </w:p>
        </w:tc>
      </w:tr>
      <w:tr w:rsidR="00ED4FE8" w:rsidTr="00E31990">
        <w:tc>
          <w:tcPr>
            <w:tcW w:w="3080" w:type="dxa"/>
            <w:shd w:val="clear" w:color="auto" w:fill="D9D9D9" w:themeFill="background1" w:themeFillShade="D9"/>
          </w:tcPr>
          <w:p w:rsidR="00ED4FE8" w:rsidRPr="00F64763" w:rsidRDefault="00C16705" w:rsidP="00ED4FE8">
            <w:pPr>
              <w:rPr>
                <w:b/>
              </w:rPr>
            </w:pPr>
            <w:r w:rsidRPr="00F64763">
              <w:rPr>
                <w:b/>
              </w:rPr>
              <w:t>The role and value of community and town councils in Wales</w:t>
            </w:r>
          </w:p>
        </w:tc>
        <w:tc>
          <w:tcPr>
            <w:tcW w:w="3081" w:type="dxa"/>
            <w:shd w:val="clear" w:color="auto" w:fill="D9D9D9" w:themeFill="background1" w:themeFillShade="D9"/>
          </w:tcPr>
          <w:p w:rsidR="00ED4FE8" w:rsidRDefault="004852EA" w:rsidP="00ED4FE8">
            <w:r>
              <w:t>Provision of low cost,</w:t>
            </w:r>
            <w:r w:rsidR="00F64763">
              <w:t xml:space="preserve"> highly effective </w:t>
            </w:r>
            <w:r>
              <w:t xml:space="preserve">and approachable </w:t>
            </w:r>
            <w:r w:rsidR="00F64763">
              <w:t xml:space="preserve">representation for local residents </w:t>
            </w:r>
          </w:p>
        </w:tc>
        <w:tc>
          <w:tcPr>
            <w:tcW w:w="3081" w:type="dxa"/>
            <w:shd w:val="clear" w:color="auto" w:fill="D9D9D9" w:themeFill="background1" w:themeFillShade="D9"/>
          </w:tcPr>
          <w:p w:rsidR="00ED4FE8" w:rsidRDefault="004852EA" w:rsidP="001B6057">
            <w:pPr>
              <w:pStyle w:val="ListParagraph"/>
              <w:numPr>
                <w:ilvl w:val="0"/>
                <w:numId w:val="2"/>
              </w:numPr>
            </w:pPr>
            <w:r>
              <w:t xml:space="preserve">Provision of guidance and support to residents on a wide range of planning matters and providing value local comment to the Planning Authority on individual applications and also LDP matters </w:t>
            </w:r>
          </w:p>
          <w:p w:rsidR="00906876" w:rsidRDefault="004852EA" w:rsidP="001B6057">
            <w:pPr>
              <w:pStyle w:val="ListParagraph"/>
              <w:numPr>
                <w:ilvl w:val="0"/>
                <w:numId w:val="2"/>
              </w:numPr>
            </w:pPr>
            <w:r>
              <w:t xml:space="preserve">Comprehensive participation </w:t>
            </w:r>
            <w:r w:rsidR="00AA5E62">
              <w:t>in all relevant C</w:t>
            </w:r>
            <w:r w:rsidR="001B6057">
              <w:t>onsultations</w:t>
            </w:r>
            <w:r w:rsidR="00AA5E62">
              <w:t xml:space="preserve"> affecting Lisvane residents</w:t>
            </w:r>
          </w:p>
          <w:p w:rsidR="001B6057" w:rsidRDefault="00B13564" w:rsidP="001B6057">
            <w:pPr>
              <w:pStyle w:val="ListParagraph"/>
              <w:numPr>
                <w:ilvl w:val="0"/>
                <w:numId w:val="2"/>
              </w:numPr>
            </w:pPr>
            <w:r>
              <w:t xml:space="preserve">Co-ordination of local Environmental meetings comprising of relevant community groups ensuring that </w:t>
            </w:r>
            <w:proofErr w:type="spellStart"/>
            <w:r>
              <w:t>PRoWs</w:t>
            </w:r>
            <w:proofErr w:type="spellEnd"/>
            <w:r>
              <w:t xml:space="preserve"> are properly maintai</w:t>
            </w:r>
            <w:r w:rsidR="00FF3D59">
              <w:t>ned along with</w:t>
            </w:r>
            <w:r>
              <w:t xml:space="preserve"> ongoing improvements </w:t>
            </w:r>
            <w:r w:rsidR="00FF3D59">
              <w:t>to local woodlands and parks</w:t>
            </w:r>
            <w:r>
              <w:t xml:space="preserve"> </w:t>
            </w:r>
          </w:p>
        </w:tc>
      </w:tr>
      <w:tr w:rsidR="00ED4FE8" w:rsidTr="00E31990">
        <w:tc>
          <w:tcPr>
            <w:tcW w:w="3080" w:type="dxa"/>
            <w:shd w:val="clear" w:color="auto" w:fill="D9D9D9" w:themeFill="background1" w:themeFillShade="D9"/>
          </w:tcPr>
          <w:p w:rsidR="00C16705" w:rsidRPr="00F64763" w:rsidRDefault="00C16705" w:rsidP="00C16705">
            <w:pPr>
              <w:rPr>
                <w:b/>
              </w:rPr>
            </w:pPr>
            <w:r w:rsidRPr="00F64763">
              <w:rPr>
                <w:b/>
              </w:rPr>
              <w:t>Whether the sector is fit for purpose in an evolving local government</w:t>
            </w:r>
          </w:p>
          <w:p w:rsidR="00ED4FE8" w:rsidRPr="00F64763" w:rsidRDefault="00C16705" w:rsidP="00C16705">
            <w:pPr>
              <w:rPr>
                <w:b/>
              </w:rPr>
            </w:pPr>
            <w:r w:rsidRPr="00F64763">
              <w:rPr>
                <w:b/>
              </w:rPr>
              <w:t>landscape</w:t>
            </w:r>
          </w:p>
        </w:tc>
        <w:tc>
          <w:tcPr>
            <w:tcW w:w="3081" w:type="dxa"/>
            <w:shd w:val="clear" w:color="auto" w:fill="D9D9D9" w:themeFill="background1" w:themeFillShade="D9"/>
          </w:tcPr>
          <w:p w:rsidR="00ED4FE8" w:rsidRDefault="00906876" w:rsidP="00ED4FE8">
            <w:r>
              <w:t>Despite a modest annual Precept costing the average household around £3 per month</w:t>
            </w:r>
            <w:r w:rsidR="00C437CB">
              <w:t xml:space="preserve"> LCC has been able demonstrate huge benefits to </w:t>
            </w:r>
            <w:r w:rsidR="00C437CB">
              <w:lastRenderedPageBreak/>
              <w:t>local residents other larger local government organisations would either fail to provide or provide at a much higher financial cost</w:t>
            </w:r>
          </w:p>
          <w:p w:rsidR="00A721EC" w:rsidRDefault="00A721EC" w:rsidP="00ED4FE8"/>
        </w:tc>
        <w:tc>
          <w:tcPr>
            <w:tcW w:w="3081" w:type="dxa"/>
            <w:shd w:val="clear" w:color="auto" w:fill="D9D9D9" w:themeFill="background1" w:themeFillShade="D9"/>
          </w:tcPr>
          <w:p w:rsidR="00ED4FE8" w:rsidRDefault="00B9104E" w:rsidP="00B9104E">
            <w:pPr>
              <w:pStyle w:val="ListParagraph"/>
              <w:numPr>
                <w:ilvl w:val="0"/>
                <w:numId w:val="3"/>
              </w:numPr>
            </w:pPr>
            <w:r>
              <w:lastRenderedPageBreak/>
              <w:t xml:space="preserve">Funding and construction of £1.6m new community centre which has weekly footfall of </w:t>
            </w:r>
            <w:r>
              <w:lastRenderedPageBreak/>
              <w:t>2,000 people of all age groups in an area where local services are essential due to poor public transport</w:t>
            </w:r>
          </w:p>
          <w:p w:rsidR="00C13E8B" w:rsidRDefault="00906876" w:rsidP="00B9104E">
            <w:pPr>
              <w:pStyle w:val="ListParagraph"/>
              <w:numPr>
                <w:ilvl w:val="0"/>
                <w:numId w:val="3"/>
              </w:numPr>
            </w:pPr>
            <w:r>
              <w:t xml:space="preserve">Regular meetings of a Village Plan team drawing together various community groups who then launch and cultivate new activities such as </w:t>
            </w:r>
            <w:proofErr w:type="spellStart"/>
            <w:r>
              <w:t>nordid</w:t>
            </w:r>
            <w:proofErr w:type="spellEnd"/>
            <w:r>
              <w:t xml:space="preserve"> walking, Men’s Shed, improvements to local playing field </w:t>
            </w:r>
            <w:proofErr w:type="spellStart"/>
            <w:r>
              <w:t>etc</w:t>
            </w:r>
            <w:proofErr w:type="spellEnd"/>
          </w:p>
          <w:p w:rsidR="00C27248" w:rsidRDefault="00C13E8B" w:rsidP="00B9104E">
            <w:pPr>
              <w:pStyle w:val="ListParagraph"/>
              <w:numPr>
                <w:ilvl w:val="0"/>
                <w:numId w:val="3"/>
              </w:numPr>
            </w:pPr>
            <w:r>
              <w:t>Funding of Community Library (4,000 books) which also provides events for local children as well as a highly successful annual Literary Festival</w:t>
            </w:r>
          </w:p>
          <w:p w:rsidR="00906876" w:rsidRDefault="00C27248" w:rsidP="00B9104E">
            <w:pPr>
              <w:pStyle w:val="ListParagraph"/>
              <w:numPr>
                <w:ilvl w:val="0"/>
                <w:numId w:val="3"/>
              </w:numPr>
            </w:pPr>
            <w:r>
              <w:t>Management of annual Remembrance Sunday service and similar events</w:t>
            </w:r>
            <w:r w:rsidR="00906876">
              <w:t xml:space="preserve"> </w:t>
            </w:r>
          </w:p>
        </w:tc>
      </w:tr>
      <w:tr w:rsidR="00ED4FE8" w:rsidTr="00E31990">
        <w:tc>
          <w:tcPr>
            <w:tcW w:w="3080" w:type="dxa"/>
            <w:shd w:val="clear" w:color="auto" w:fill="D9D9D9" w:themeFill="background1" w:themeFillShade="D9"/>
          </w:tcPr>
          <w:p w:rsidR="00C16705" w:rsidRPr="00F64763" w:rsidRDefault="00C16705" w:rsidP="00C16705">
            <w:pPr>
              <w:rPr>
                <w:b/>
              </w:rPr>
            </w:pPr>
            <w:r w:rsidRPr="00F64763">
              <w:rPr>
                <w:b/>
              </w:rPr>
              <w:lastRenderedPageBreak/>
              <w:t>Governance and scrutiny arrangements and its impact on accountability</w:t>
            </w:r>
          </w:p>
          <w:p w:rsidR="00ED4FE8" w:rsidRPr="00F64763" w:rsidRDefault="00C16705" w:rsidP="00C16705">
            <w:pPr>
              <w:rPr>
                <w:b/>
              </w:rPr>
            </w:pPr>
            <w:r w:rsidRPr="00F64763">
              <w:rPr>
                <w:b/>
              </w:rPr>
              <w:t>and transparency</w:t>
            </w:r>
          </w:p>
        </w:tc>
        <w:tc>
          <w:tcPr>
            <w:tcW w:w="3081" w:type="dxa"/>
            <w:shd w:val="clear" w:color="auto" w:fill="D9D9D9" w:themeFill="background1" w:themeFillShade="D9"/>
          </w:tcPr>
          <w:p w:rsidR="00ED4FE8" w:rsidRDefault="00F36469" w:rsidP="00ED4FE8">
            <w:r>
              <w:t>Good use is made of the OVW Govern</w:t>
            </w:r>
            <w:r w:rsidR="00635B3C">
              <w:t>a</w:t>
            </w:r>
            <w:r>
              <w:t>nce T</w:t>
            </w:r>
            <w:r w:rsidR="00635B3C">
              <w:t>oolkit</w:t>
            </w:r>
          </w:p>
          <w:p w:rsidR="00F36469" w:rsidRDefault="00F36469" w:rsidP="00B9104E"/>
          <w:p w:rsidR="00B9104E" w:rsidRDefault="00F36469" w:rsidP="00B9104E">
            <w:r>
              <w:t xml:space="preserve">All Members attend </w:t>
            </w:r>
            <w:r w:rsidR="00C131F7">
              <w:t>appropriate Training</w:t>
            </w:r>
            <w:r>
              <w:t xml:space="preserve"> events</w:t>
            </w:r>
          </w:p>
          <w:p w:rsidR="00B9104E" w:rsidRDefault="00B9104E" w:rsidP="00B9104E"/>
          <w:p w:rsidR="00B9104E" w:rsidRDefault="00B9104E" w:rsidP="00B9104E"/>
        </w:tc>
        <w:tc>
          <w:tcPr>
            <w:tcW w:w="3081" w:type="dxa"/>
            <w:shd w:val="clear" w:color="auto" w:fill="D9D9D9" w:themeFill="background1" w:themeFillShade="D9"/>
          </w:tcPr>
          <w:p w:rsidR="00ED4FE8" w:rsidRDefault="00F36469" w:rsidP="00F36469">
            <w:pPr>
              <w:pStyle w:val="ListParagraph"/>
              <w:numPr>
                <w:ilvl w:val="0"/>
                <w:numId w:val="4"/>
              </w:numPr>
            </w:pPr>
            <w:r>
              <w:t>LCC has a very good record of Audit compliance with Audits being unqualified for the last several years</w:t>
            </w:r>
          </w:p>
          <w:p w:rsidR="00C131F7" w:rsidRDefault="00C131F7" w:rsidP="00F36469">
            <w:pPr>
              <w:pStyle w:val="ListParagraph"/>
              <w:numPr>
                <w:ilvl w:val="0"/>
                <w:numId w:val="4"/>
              </w:numPr>
            </w:pPr>
            <w:r>
              <w:t>Very effective oversight of systems by the LCC Policy Committee and full Council</w:t>
            </w:r>
          </w:p>
          <w:p w:rsidR="00F36469" w:rsidRDefault="00F36469" w:rsidP="00C131F7">
            <w:pPr>
              <w:pStyle w:val="ListParagraph"/>
              <w:numPr>
                <w:ilvl w:val="0"/>
                <w:numId w:val="4"/>
              </w:numPr>
            </w:pPr>
            <w:r>
              <w:t>Very positive feedback from the annual Standards and Ethics Observation of LCC meetings</w:t>
            </w:r>
          </w:p>
        </w:tc>
      </w:tr>
      <w:tr w:rsidR="00ED4FE8" w:rsidTr="00E31990">
        <w:tc>
          <w:tcPr>
            <w:tcW w:w="3080" w:type="dxa"/>
            <w:shd w:val="clear" w:color="auto" w:fill="D9D9D9" w:themeFill="background1" w:themeFillShade="D9"/>
          </w:tcPr>
          <w:p w:rsidR="00C16705" w:rsidRPr="00F64763" w:rsidRDefault="00C16705" w:rsidP="00C16705">
            <w:pPr>
              <w:rPr>
                <w:b/>
              </w:rPr>
            </w:pPr>
            <w:r w:rsidRPr="00F64763">
              <w:rPr>
                <w:b/>
              </w:rPr>
              <w:t>Scope of digital and new technology to improve decision-making, service</w:t>
            </w:r>
          </w:p>
          <w:p w:rsidR="00ED4FE8" w:rsidRPr="00F64763" w:rsidRDefault="00C16705" w:rsidP="00C16705">
            <w:pPr>
              <w:rPr>
                <w:b/>
              </w:rPr>
            </w:pPr>
            <w:r w:rsidRPr="00F64763">
              <w:rPr>
                <w:b/>
              </w:rPr>
              <w:t>provision and participation in local democratic processes</w:t>
            </w:r>
          </w:p>
        </w:tc>
        <w:tc>
          <w:tcPr>
            <w:tcW w:w="3081" w:type="dxa"/>
            <w:shd w:val="clear" w:color="auto" w:fill="D9D9D9" w:themeFill="background1" w:themeFillShade="D9"/>
          </w:tcPr>
          <w:p w:rsidR="00A721EC" w:rsidRDefault="00A721EC" w:rsidP="00ED4FE8">
            <w:r>
              <w:t>Improved Website</w:t>
            </w:r>
          </w:p>
          <w:p w:rsidR="00A721EC" w:rsidRDefault="00A721EC" w:rsidP="00ED4FE8"/>
          <w:p w:rsidR="00302D88" w:rsidRDefault="00302D88" w:rsidP="00ED4FE8"/>
          <w:p w:rsidR="00302D88" w:rsidRDefault="00302D88" w:rsidP="00ED4FE8"/>
          <w:p w:rsidR="002A413B" w:rsidRDefault="002A413B" w:rsidP="00ED4FE8"/>
          <w:p w:rsidR="002A413B" w:rsidRDefault="002A413B" w:rsidP="00ED4FE8"/>
          <w:p w:rsidR="002A413B" w:rsidRDefault="002A413B" w:rsidP="00ED4FE8"/>
          <w:p w:rsidR="00ED4FE8" w:rsidRDefault="00A721EC" w:rsidP="00ED4FE8">
            <w:r>
              <w:t xml:space="preserve">Promptly introduced hybrid </w:t>
            </w:r>
            <w:r>
              <w:lastRenderedPageBreak/>
              <w:t>meetings in line with WG legislation</w:t>
            </w:r>
          </w:p>
          <w:p w:rsidR="00A721EC" w:rsidRDefault="00A721EC" w:rsidP="00ED4FE8"/>
          <w:p w:rsidR="00302D88" w:rsidRDefault="00302D88" w:rsidP="00ED4FE8"/>
          <w:p w:rsidR="00302D88" w:rsidRDefault="00302D88" w:rsidP="00ED4FE8"/>
          <w:p w:rsidR="00302D88" w:rsidRDefault="00302D88" w:rsidP="00ED4FE8"/>
          <w:p w:rsidR="00A721EC" w:rsidRDefault="00A721EC" w:rsidP="00ED4FE8">
            <w:r>
              <w:t xml:space="preserve">Fully integrated with </w:t>
            </w:r>
            <w:r w:rsidR="00302D88">
              <w:t>strong working relationships established with County Councillors, MP and AM</w:t>
            </w:r>
          </w:p>
          <w:p w:rsidR="00635B3C" w:rsidRDefault="00635B3C" w:rsidP="00ED4FE8"/>
        </w:tc>
        <w:tc>
          <w:tcPr>
            <w:tcW w:w="3081" w:type="dxa"/>
            <w:shd w:val="clear" w:color="auto" w:fill="D9D9D9" w:themeFill="background1" w:themeFillShade="D9"/>
          </w:tcPr>
          <w:p w:rsidR="00ED4FE8" w:rsidRDefault="00302D88" w:rsidP="00A721EC">
            <w:pPr>
              <w:pStyle w:val="ListParagraph"/>
              <w:numPr>
                <w:ilvl w:val="0"/>
                <w:numId w:val="1"/>
              </w:numPr>
            </w:pPr>
            <w:r>
              <w:lastRenderedPageBreak/>
              <w:t>Website is accessibility compliant</w:t>
            </w:r>
          </w:p>
          <w:p w:rsidR="00302D88" w:rsidRDefault="00302D88" w:rsidP="00302D88">
            <w:pPr>
              <w:pStyle w:val="ListParagraph"/>
              <w:numPr>
                <w:ilvl w:val="0"/>
                <w:numId w:val="1"/>
              </w:numPr>
            </w:pPr>
            <w:r>
              <w:t xml:space="preserve">Website is </w:t>
            </w:r>
            <w:r w:rsidR="002A413B">
              <w:t xml:space="preserve">freely </w:t>
            </w:r>
            <w:r>
              <w:t xml:space="preserve">available for use by </w:t>
            </w:r>
            <w:r w:rsidR="002A413B">
              <w:t>all local</w:t>
            </w:r>
            <w:r>
              <w:t xml:space="preserve"> </w:t>
            </w:r>
            <w:r w:rsidR="00A721EC">
              <w:t>Community</w:t>
            </w:r>
            <w:r w:rsidR="002A413B">
              <w:t xml:space="preserve"> groups</w:t>
            </w:r>
          </w:p>
          <w:p w:rsidR="00302D88" w:rsidRDefault="00302D88" w:rsidP="00A721EC">
            <w:pPr>
              <w:pStyle w:val="ListParagraph"/>
              <w:numPr>
                <w:ilvl w:val="0"/>
                <w:numId w:val="1"/>
              </w:numPr>
            </w:pPr>
            <w:r>
              <w:t xml:space="preserve">Primarily low cost </w:t>
            </w:r>
            <w:r>
              <w:lastRenderedPageBreak/>
              <w:t>teleconferencing provision but also use of Zoom/Teams meetings where appropriate</w:t>
            </w:r>
          </w:p>
          <w:p w:rsidR="00302D88" w:rsidRDefault="00302D88" w:rsidP="00302D88"/>
        </w:tc>
      </w:tr>
      <w:tr w:rsidR="002B6292" w:rsidTr="00E31990">
        <w:tc>
          <w:tcPr>
            <w:tcW w:w="3080" w:type="dxa"/>
            <w:shd w:val="clear" w:color="auto" w:fill="D9D9D9" w:themeFill="background1" w:themeFillShade="D9"/>
          </w:tcPr>
          <w:p w:rsidR="002B6292" w:rsidRPr="00F64763" w:rsidRDefault="00C16705" w:rsidP="00ED4FE8">
            <w:pPr>
              <w:rPr>
                <w:b/>
              </w:rPr>
            </w:pPr>
            <w:r w:rsidRPr="00F64763">
              <w:rPr>
                <w:b/>
              </w:rPr>
              <w:lastRenderedPageBreak/>
              <w:t>How new powers and responsibilities for this tier of government are utilised to support communities</w:t>
            </w:r>
          </w:p>
        </w:tc>
        <w:tc>
          <w:tcPr>
            <w:tcW w:w="3081" w:type="dxa"/>
            <w:shd w:val="clear" w:color="auto" w:fill="D9D9D9" w:themeFill="background1" w:themeFillShade="D9"/>
          </w:tcPr>
          <w:p w:rsidR="002B6292" w:rsidRDefault="00C27248" w:rsidP="00ED4FE8">
            <w:r>
              <w:t>General Power of Competence is less relevant for a community of our size</w:t>
            </w:r>
          </w:p>
        </w:tc>
        <w:tc>
          <w:tcPr>
            <w:tcW w:w="3081" w:type="dxa"/>
            <w:shd w:val="clear" w:color="auto" w:fill="D9D9D9" w:themeFill="background1" w:themeFillShade="D9"/>
          </w:tcPr>
          <w:p w:rsidR="002B6292" w:rsidRDefault="00C27248" w:rsidP="00C27248">
            <w:pPr>
              <w:pStyle w:val="ListParagraph"/>
              <w:numPr>
                <w:ilvl w:val="0"/>
                <w:numId w:val="5"/>
              </w:numPr>
            </w:pPr>
            <w:r>
              <w:t>LCC fully supports biodiversity engagement and has located several swift bird boxes at its premises</w:t>
            </w:r>
            <w:bookmarkStart w:id="0" w:name="_GoBack"/>
            <w:bookmarkEnd w:id="0"/>
          </w:p>
        </w:tc>
      </w:tr>
    </w:tbl>
    <w:p w:rsidR="00ED4FE8" w:rsidRDefault="00ED4FE8" w:rsidP="00ED4FE8"/>
    <w:sectPr w:rsidR="00ED4FE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872655"/>
    <w:multiLevelType w:val="hybridMultilevel"/>
    <w:tmpl w:val="6D2223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C44177C"/>
    <w:multiLevelType w:val="hybridMultilevel"/>
    <w:tmpl w:val="370646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6407B24"/>
    <w:multiLevelType w:val="hybridMultilevel"/>
    <w:tmpl w:val="B0A2E1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E127C80"/>
    <w:multiLevelType w:val="hybridMultilevel"/>
    <w:tmpl w:val="09DA30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E595294"/>
    <w:multiLevelType w:val="hybridMultilevel"/>
    <w:tmpl w:val="8B56C5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4FE8"/>
    <w:rsid w:val="001B6057"/>
    <w:rsid w:val="002A413B"/>
    <w:rsid w:val="002B6292"/>
    <w:rsid w:val="00302D88"/>
    <w:rsid w:val="004852EA"/>
    <w:rsid w:val="004F0C07"/>
    <w:rsid w:val="00635B3C"/>
    <w:rsid w:val="00906876"/>
    <w:rsid w:val="0097742D"/>
    <w:rsid w:val="00A721EC"/>
    <w:rsid w:val="00AA5E62"/>
    <w:rsid w:val="00B13564"/>
    <w:rsid w:val="00B9104E"/>
    <w:rsid w:val="00C131F7"/>
    <w:rsid w:val="00C13E8B"/>
    <w:rsid w:val="00C16705"/>
    <w:rsid w:val="00C27248"/>
    <w:rsid w:val="00C437CB"/>
    <w:rsid w:val="00E31990"/>
    <w:rsid w:val="00ED4FE8"/>
    <w:rsid w:val="00F36469"/>
    <w:rsid w:val="00F64763"/>
    <w:rsid w:val="00FF3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Times New Roman" w:hAnsi="Arial" w:cs="Times New Roman"/>
        <w:sz w:val="22"/>
        <w:szCs w:val="22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0C07"/>
    <w:pPr>
      <w:widowControl w:val="0"/>
      <w:overflowPunct w:val="0"/>
      <w:adjustRightInd w:val="0"/>
    </w:pPr>
  </w:style>
  <w:style w:type="paragraph" w:styleId="Heading3">
    <w:name w:val="heading 3"/>
    <w:basedOn w:val="Normal"/>
    <w:link w:val="Heading3Char"/>
    <w:uiPriority w:val="9"/>
    <w:qFormat/>
    <w:rsid w:val="004F0C07"/>
    <w:pPr>
      <w:widowControl/>
      <w:overflowPunct/>
      <w:adjustRightInd/>
      <w:spacing w:before="100" w:beforeAutospacing="1" w:after="100" w:afterAutospacing="1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link w:val="Heading3"/>
    <w:uiPriority w:val="9"/>
    <w:rsid w:val="004F0C07"/>
    <w:rPr>
      <w:rFonts w:ascii="Times New Roman" w:hAnsi="Times New Roman"/>
      <w:b/>
      <w:bCs/>
      <w:sz w:val="27"/>
      <w:szCs w:val="27"/>
    </w:rPr>
  </w:style>
  <w:style w:type="paragraph" w:styleId="ListParagraph">
    <w:name w:val="List Paragraph"/>
    <w:basedOn w:val="Normal"/>
    <w:uiPriority w:val="34"/>
    <w:qFormat/>
    <w:rsid w:val="004F0C07"/>
    <w:pPr>
      <w:ind w:left="720"/>
    </w:pPr>
  </w:style>
  <w:style w:type="table" w:styleId="TableGrid">
    <w:name w:val="Table Grid"/>
    <w:basedOn w:val="TableNormal"/>
    <w:uiPriority w:val="59"/>
    <w:rsid w:val="00ED4F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Times New Roman" w:hAnsi="Arial" w:cs="Times New Roman"/>
        <w:sz w:val="22"/>
        <w:szCs w:val="22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0C07"/>
    <w:pPr>
      <w:widowControl w:val="0"/>
      <w:overflowPunct w:val="0"/>
      <w:adjustRightInd w:val="0"/>
    </w:pPr>
  </w:style>
  <w:style w:type="paragraph" w:styleId="Heading3">
    <w:name w:val="heading 3"/>
    <w:basedOn w:val="Normal"/>
    <w:link w:val="Heading3Char"/>
    <w:uiPriority w:val="9"/>
    <w:qFormat/>
    <w:rsid w:val="004F0C07"/>
    <w:pPr>
      <w:widowControl/>
      <w:overflowPunct/>
      <w:adjustRightInd/>
      <w:spacing w:before="100" w:beforeAutospacing="1" w:after="100" w:afterAutospacing="1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link w:val="Heading3"/>
    <w:uiPriority w:val="9"/>
    <w:rsid w:val="004F0C07"/>
    <w:rPr>
      <w:rFonts w:ascii="Times New Roman" w:hAnsi="Times New Roman"/>
      <w:b/>
      <w:bCs/>
      <w:sz w:val="27"/>
      <w:szCs w:val="27"/>
    </w:rPr>
  </w:style>
  <w:style w:type="paragraph" w:styleId="ListParagraph">
    <w:name w:val="List Paragraph"/>
    <w:basedOn w:val="Normal"/>
    <w:uiPriority w:val="34"/>
    <w:qFormat/>
    <w:rsid w:val="004F0C07"/>
    <w:pPr>
      <w:ind w:left="720"/>
    </w:pPr>
  </w:style>
  <w:style w:type="table" w:styleId="TableGrid">
    <w:name w:val="Table Grid"/>
    <w:basedOn w:val="TableNormal"/>
    <w:uiPriority w:val="59"/>
    <w:rsid w:val="00ED4F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3</Pages>
  <Words>518</Words>
  <Characters>2958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 Burdett</dc:creator>
  <cp:lastModifiedBy>Chris Burdett</cp:lastModifiedBy>
  <cp:revision>10</cp:revision>
  <dcterms:created xsi:type="dcterms:W3CDTF">2024-10-01T15:49:00Z</dcterms:created>
  <dcterms:modified xsi:type="dcterms:W3CDTF">2024-10-01T16:58:00Z</dcterms:modified>
</cp:coreProperties>
</file>